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F4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ELŐTERJESZTÉS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 xml:space="preserve">2018. </w:t>
      </w:r>
      <w:r>
        <w:rPr>
          <w:rFonts w:ascii="Times New Roman" w:hAnsi="Times New Roman" w:cs="Times New Roman"/>
          <w:b/>
        </w:rPr>
        <w:t xml:space="preserve">december </w:t>
      </w:r>
      <w:r w:rsidR="00F91BDA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  <w:b/>
        </w:rPr>
        <w:t>-</w:t>
      </w:r>
      <w:r w:rsidRPr="002120AE">
        <w:rPr>
          <w:rFonts w:ascii="Times New Roman" w:hAnsi="Times New Roman" w:cs="Times New Roman"/>
          <w:b/>
        </w:rPr>
        <w:t>i rend</w:t>
      </w:r>
      <w:r w:rsidR="00F91BDA">
        <w:rPr>
          <w:rFonts w:ascii="Times New Roman" w:hAnsi="Times New Roman" w:cs="Times New Roman"/>
          <w:b/>
        </w:rPr>
        <w:t>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:rsidR="00180E1B" w:rsidRDefault="00180E1B" w:rsidP="00180E1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1BDA" w:rsidRPr="00F91BDA" w:rsidRDefault="00F91BDA" w:rsidP="00F91BDA">
      <w:pPr>
        <w:tabs>
          <w:tab w:val="center" w:pos="73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BDA">
        <w:rPr>
          <w:rFonts w:ascii="Times New Roman" w:hAnsi="Times New Roman" w:cs="Times New Roman"/>
          <w:b/>
          <w:sz w:val="24"/>
          <w:szCs w:val="24"/>
        </w:rPr>
        <w:t>A közszolgálati tisztviselők 2019. évi illetményalapjáról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2018.</w:t>
      </w:r>
      <w:r>
        <w:rPr>
          <w:rFonts w:ascii="Times New Roman" w:hAnsi="Times New Roman" w:cs="Times New Roman"/>
          <w:sz w:val="24"/>
          <w:szCs w:val="24"/>
        </w:rPr>
        <w:t>12.</w:t>
      </w:r>
      <w:r w:rsidR="00F91BD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EC7CAE">
        <w:rPr>
          <w:rFonts w:ascii="Times New Roman" w:hAnsi="Times New Roman" w:cs="Times New Roman"/>
          <w:sz w:val="24"/>
          <w:szCs w:val="24"/>
        </w:rPr>
        <w:t xml:space="preserve">Pénzügyi Bizottság, </w:t>
      </w:r>
      <w:r w:rsidRPr="002120AE">
        <w:rPr>
          <w:rFonts w:ascii="Times New Roman" w:hAnsi="Times New Roman" w:cs="Times New Roman"/>
          <w:sz w:val="24"/>
          <w:szCs w:val="24"/>
        </w:rPr>
        <w:t xml:space="preserve">Képviselő-testület 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polgármester 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F91BDA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</w:t>
      </w:r>
      <w:r w:rsidRPr="00F91BDA">
        <w:rPr>
          <w:rFonts w:ascii="Times New Roman" w:hAnsi="Times New Roman" w:cs="Times New Roman"/>
          <w:sz w:val="24"/>
          <w:szCs w:val="24"/>
        </w:rPr>
        <w:t xml:space="preserve"> rendkívüli</w:t>
      </w:r>
      <w:r w:rsidRPr="00CD2D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határozat elfogadásához szükséges többség típusát: </w:t>
      </w:r>
      <w:r w:rsidRPr="00EC7CAE">
        <w:rPr>
          <w:rFonts w:ascii="Times New Roman" w:hAnsi="Times New Roman" w:cs="Times New Roman"/>
          <w:sz w:val="24"/>
          <w:szCs w:val="24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EC7CAE">
        <w:rPr>
          <w:rFonts w:ascii="Times New Roman" w:hAnsi="Times New Roman" w:cs="Times New Roman"/>
          <w:sz w:val="24"/>
          <w:szCs w:val="24"/>
          <w:u w:val="single"/>
        </w:rPr>
        <w:t xml:space="preserve">minősített 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0E1B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420D" w:rsidRPr="00F4420D" w:rsidRDefault="00180E1B" w:rsidP="00180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A56A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6A1">
        <w:rPr>
          <w:rFonts w:ascii="Times New Roman" w:hAnsi="Times New Roman" w:cs="Times New Roman"/>
          <w:b/>
          <w:sz w:val="24"/>
          <w:szCs w:val="24"/>
        </w:rPr>
        <w:t>Előzmények</w:t>
      </w:r>
      <w:r w:rsidR="00F4420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80E1B" w:rsidRPr="005B6ACD" w:rsidRDefault="00180E1B" w:rsidP="00180E1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B6ACD">
        <w:rPr>
          <w:rFonts w:ascii="Times New Roman" w:hAnsi="Times New Roman" w:cs="Times New Roman"/>
          <w:b/>
          <w:sz w:val="24"/>
          <w:szCs w:val="24"/>
        </w:rPr>
        <w:t>. J</w:t>
      </w:r>
      <w:r w:rsidR="00F91BDA">
        <w:rPr>
          <w:rFonts w:ascii="Times New Roman" w:hAnsi="Times New Roman" w:cs="Times New Roman"/>
          <w:b/>
          <w:sz w:val="24"/>
          <w:szCs w:val="24"/>
        </w:rPr>
        <w:t>ogszabályi hivatkozások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91BDA">
        <w:rPr>
          <w:rFonts w:ascii="Times New Roman" w:hAnsi="Times New Roman" w:cs="Times New Roman"/>
          <w:sz w:val="24"/>
          <w:szCs w:val="24"/>
        </w:rPr>
        <w:t>A</w:t>
      </w:r>
      <w:r w:rsidR="00F91BDA" w:rsidRPr="00F91BDA">
        <w:rPr>
          <w:rFonts w:ascii="Times New Roman" w:hAnsi="Times New Roman" w:cs="Times New Roman"/>
          <w:sz w:val="24"/>
          <w:szCs w:val="24"/>
        </w:rPr>
        <w:t xml:space="preserve"> közszolgálati tisztviselőkről szóló 2011. évi CXCIX. törvény</w:t>
      </w:r>
      <w:r w:rsidR="00F91BDA">
        <w:rPr>
          <w:rFonts w:ascii="Times New Roman" w:hAnsi="Times New Roman" w:cs="Times New Roman"/>
          <w:sz w:val="24"/>
          <w:szCs w:val="24"/>
        </w:rPr>
        <w:t xml:space="preserve">, valamint a </w:t>
      </w:r>
      <w:r w:rsidR="00F91BDA" w:rsidRPr="00F91BDA">
        <w:rPr>
          <w:rFonts w:ascii="Times New Roman" w:hAnsi="Times New Roman" w:cs="Times New Roman"/>
          <w:sz w:val="24"/>
          <w:szCs w:val="24"/>
        </w:rPr>
        <w:t>2018. évi L. törvény (a továbbiakban: Költségvetési törvény) 60. § (1)</w:t>
      </w:r>
      <w:r w:rsidR="00F91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BDA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="00F91BDA">
        <w:rPr>
          <w:rFonts w:ascii="Times New Roman" w:hAnsi="Times New Roman" w:cs="Times New Roman"/>
          <w:sz w:val="24"/>
          <w:szCs w:val="24"/>
        </w:rPr>
        <w:t>.</w:t>
      </w:r>
    </w:p>
    <w:p w:rsidR="00180E1B" w:rsidRDefault="00180E1B" w:rsidP="00180E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K</w:t>
      </w:r>
      <w:r w:rsidRPr="00201913">
        <w:rPr>
          <w:rFonts w:ascii="Times New Roman" w:hAnsi="Times New Roman" w:cs="Times New Roman"/>
          <w:b/>
          <w:sz w:val="24"/>
          <w:szCs w:val="24"/>
        </w:rPr>
        <w:t>öltségkihatások</w:t>
      </w:r>
      <w:r w:rsidR="00F91BD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91BDA" w:rsidRPr="00F91BDA">
        <w:rPr>
          <w:rFonts w:ascii="Times New Roman" w:hAnsi="Times New Roman" w:cs="Times New Roman"/>
          <w:sz w:val="24"/>
          <w:szCs w:val="24"/>
        </w:rPr>
        <w:t>A költségvetést terhel</w:t>
      </w:r>
      <w:r w:rsidR="00F91BDA">
        <w:rPr>
          <w:rFonts w:ascii="Times New Roman" w:hAnsi="Times New Roman" w:cs="Times New Roman"/>
          <w:sz w:val="24"/>
          <w:szCs w:val="24"/>
        </w:rPr>
        <w:t>ő</w:t>
      </w:r>
      <w:r w:rsidR="00F91BDA" w:rsidRPr="00F91BDA">
        <w:rPr>
          <w:rFonts w:ascii="Times New Roman" w:hAnsi="Times New Roman" w:cs="Times New Roman"/>
          <w:sz w:val="24"/>
          <w:szCs w:val="24"/>
        </w:rPr>
        <w:t xml:space="preserve"> forrásigény.</w:t>
      </w:r>
    </w:p>
    <w:p w:rsidR="00180E1B" w:rsidRPr="00201913" w:rsidRDefault="00180E1B" w:rsidP="00180E1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1BDA" w:rsidRPr="00F91BDA" w:rsidRDefault="00180E1B" w:rsidP="00F91BD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4F51F9">
        <w:rPr>
          <w:rFonts w:ascii="Times New Roman" w:hAnsi="Times New Roman" w:cs="Times New Roman"/>
          <w:b/>
        </w:rPr>
        <w:t xml:space="preserve">. Tényállás bemutatása: </w:t>
      </w:r>
    </w:p>
    <w:p w:rsidR="00F91BDA" w:rsidRPr="00F91BDA" w:rsidRDefault="00F91BDA" w:rsidP="00F91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BDA">
        <w:rPr>
          <w:rFonts w:ascii="Times New Roman" w:hAnsi="Times New Roman" w:cs="Times New Roman"/>
          <w:sz w:val="24"/>
          <w:szCs w:val="24"/>
        </w:rPr>
        <w:t>Magyarország 2019. évi központi költségvetéséről szóló 2018. évi L. törvény (a továbbiakban: Költségvetési törvény) 60. § (1) bekezdése alapján a köztisztviselői illetményalap – 2008. óta változatlanul – 2019. évben is 38.650.-Ft marad.</w:t>
      </w:r>
    </w:p>
    <w:p w:rsidR="00F91BDA" w:rsidRPr="00F91BDA" w:rsidRDefault="00F91BDA" w:rsidP="00F91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BDA">
        <w:rPr>
          <w:rFonts w:ascii="Times New Roman" w:hAnsi="Times New Roman" w:cs="Times New Roman"/>
          <w:sz w:val="24"/>
          <w:szCs w:val="24"/>
        </w:rPr>
        <w:t xml:space="preserve">A Költségvetési törvény ugyanezen § (6) bekezdése szerint 2019. évben a helyi önkormányzat képviselő-testülete rendeletben - az önkormányzat saját forrásai terhére - a képviselő-testület hivatalánál foglalkoztatott köztisztviselők vonatkozásában - a közszolgálati tisztviselőkről szóló 2011. évi CXCIX. törvényben foglaltaktól eltérően - az (1) bekezdésben meghatározottnál magasabb összegben állapíthatja meg az illetményalapot. </w:t>
      </w:r>
    </w:p>
    <w:p w:rsidR="00F91BDA" w:rsidRPr="00F91BDA" w:rsidRDefault="00F91BDA" w:rsidP="00F91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BDA" w:rsidRPr="00F91BDA" w:rsidRDefault="00F91BDA" w:rsidP="00F91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BDA">
        <w:rPr>
          <w:rFonts w:ascii="Times New Roman" w:hAnsi="Times New Roman" w:cs="Times New Roman"/>
          <w:sz w:val="24"/>
          <w:szCs w:val="24"/>
        </w:rPr>
        <w:t>A kötelező legkisebb munkabér (minimálbér) és a garantál bérminimum megállapításáról szóló 430/2016.(XII.15.) Korm. rendelet 2. § (2) bekezdése alapján a garantált bérminimum 2018. január 01. napjától bruttó 161.000.-Ft-ról bruttó 180.500.-Ft-ra emelkedett.</w:t>
      </w:r>
    </w:p>
    <w:p w:rsidR="00F91BDA" w:rsidRPr="00F91BDA" w:rsidRDefault="00F91BDA" w:rsidP="00F91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BDA">
        <w:rPr>
          <w:rFonts w:ascii="Times New Roman" w:hAnsi="Times New Roman" w:cs="Times New Roman"/>
          <w:sz w:val="24"/>
          <w:szCs w:val="24"/>
        </w:rPr>
        <w:t>2019. évi összege megállapítására nem került még sor, az előző évi emeléssel számítva azonban a garantált bérminimum összege előreláthatólag eléri és meghaladja a havi bruttó 200.000.-Ft összeget.</w:t>
      </w:r>
    </w:p>
    <w:p w:rsidR="00F91BDA" w:rsidRPr="00F91BDA" w:rsidRDefault="00F91BDA" w:rsidP="00F91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BDA" w:rsidRPr="00F91BDA" w:rsidRDefault="00F91BDA" w:rsidP="00F91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BDA">
        <w:rPr>
          <w:rFonts w:ascii="Times New Roman" w:hAnsi="Times New Roman" w:cs="Times New Roman"/>
          <w:sz w:val="24"/>
          <w:szCs w:val="24"/>
        </w:rPr>
        <w:t xml:space="preserve">A köztisztviselői illetményalap összege 2007 óta nem változott. Az elmúlt években csak a minimálbér és garantált bérminimum, illetve az ún. „soros lépés” jelentett béremelést a Hivatal munkavállalóinak. </w:t>
      </w:r>
    </w:p>
    <w:p w:rsidR="00F91BDA" w:rsidRPr="00F91BDA" w:rsidRDefault="00F91BDA" w:rsidP="00F91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BDA" w:rsidRPr="00F91BDA" w:rsidRDefault="00F91BDA" w:rsidP="00F91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BDA">
        <w:rPr>
          <w:rFonts w:ascii="Times New Roman" w:hAnsi="Times New Roman" w:cs="Times New Roman"/>
          <w:sz w:val="24"/>
          <w:szCs w:val="24"/>
        </w:rPr>
        <w:t>Ahhoz, hogy szakmailag kiemelkedő munkát végző köztisztviselőket a hivatal meg tudja tartani, illetve megfelelő tudású, tapasztalatú munkatársak felvételére, alkalmazására nagyobb lehetőség legyen, szükséges az illetményalap emelése.</w:t>
      </w:r>
    </w:p>
    <w:p w:rsidR="00F91BDA" w:rsidRPr="00F91BDA" w:rsidRDefault="00F91BDA" w:rsidP="00F91BDA">
      <w:pPr>
        <w:spacing w:after="0"/>
        <w:jc w:val="both"/>
        <w:rPr>
          <w:rFonts w:ascii="Times New Roman" w:hAnsi="Times New Roman" w:cs="Times New Roman"/>
        </w:rPr>
      </w:pPr>
    </w:p>
    <w:p w:rsidR="00F91BDA" w:rsidRPr="00F91BDA" w:rsidRDefault="00F91BDA" w:rsidP="00F91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BDA">
        <w:rPr>
          <w:rFonts w:ascii="Times New Roman" w:hAnsi="Times New Roman" w:cs="Times New Roman"/>
          <w:sz w:val="24"/>
          <w:szCs w:val="24"/>
        </w:rPr>
        <w:t>Telki község képviselő-testülete a köztisztviselők illetményalapját 2017. január 1-től 46.380.- Ft-ban 2018. évtől 51.018 Ft-ban határozta meg.</w:t>
      </w:r>
    </w:p>
    <w:p w:rsidR="00F91BDA" w:rsidRPr="00F91BDA" w:rsidRDefault="00F91BDA" w:rsidP="00F91B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1BDA" w:rsidRPr="00F91BDA" w:rsidRDefault="00F91BDA" w:rsidP="00F91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BDA">
        <w:rPr>
          <w:rFonts w:ascii="Times New Roman" w:hAnsi="Times New Roman" w:cs="Times New Roman"/>
          <w:sz w:val="24"/>
          <w:szCs w:val="24"/>
        </w:rPr>
        <w:t xml:space="preserve">A Polgármesteri Hivatal alkalmazottainak megtartása és a reálbérek értékállóságának biztosítása érdekében javaslom, hogy a </w:t>
      </w:r>
      <w:proofErr w:type="spellStart"/>
      <w:r w:rsidRPr="00F91BDA">
        <w:rPr>
          <w:rFonts w:ascii="Times New Roman" w:hAnsi="Times New Roman" w:cs="Times New Roman"/>
          <w:sz w:val="24"/>
          <w:szCs w:val="24"/>
        </w:rPr>
        <w:t>Kttv</w:t>
      </w:r>
      <w:proofErr w:type="spellEnd"/>
      <w:r w:rsidRPr="00F91BDA">
        <w:rPr>
          <w:rFonts w:ascii="Times New Roman" w:hAnsi="Times New Roman" w:cs="Times New Roman"/>
          <w:sz w:val="24"/>
          <w:szCs w:val="24"/>
        </w:rPr>
        <w:t>-ben biztosított lehetőségek alapján a köztisztviselők, ügykezelők illetményeinek rendezését 2019. évtől az illetményalap 57 975.- Ft-ra történő emelésével határozza meg.</w:t>
      </w:r>
    </w:p>
    <w:p w:rsidR="00F91BDA" w:rsidRPr="00F91BDA" w:rsidRDefault="00F91BDA" w:rsidP="00F91BDA">
      <w:pPr>
        <w:tabs>
          <w:tab w:val="center" w:pos="737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91BDA" w:rsidRPr="00F91BDA" w:rsidRDefault="00F91BDA" w:rsidP="00F91BDA">
      <w:pPr>
        <w:tabs>
          <w:tab w:val="center" w:pos="737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91BDA">
        <w:rPr>
          <w:rFonts w:ascii="Times New Roman" w:hAnsi="Times New Roman" w:cs="Times New Roman"/>
          <w:sz w:val="24"/>
          <w:szCs w:val="24"/>
        </w:rPr>
        <w:t>Telki, 2018. december 05.</w:t>
      </w:r>
    </w:p>
    <w:p w:rsidR="00F91BDA" w:rsidRPr="00F91BDA" w:rsidRDefault="00F91BDA" w:rsidP="00F91BDA">
      <w:pPr>
        <w:tabs>
          <w:tab w:val="center" w:pos="737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91BDA" w:rsidRPr="00F91BDA" w:rsidRDefault="00F91BDA" w:rsidP="00F91BDA">
      <w:pPr>
        <w:tabs>
          <w:tab w:val="center" w:pos="737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91BDA">
        <w:rPr>
          <w:rFonts w:ascii="Times New Roman" w:hAnsi="Times New Roman" w:cs="Times New Roman"/>
          <w:sz w:val="24"/>
          <w:szCs w:val="24"/>
        </w:rPr>
        <w:tab/>
        <w:t>dr. Lack Mónika</w:t>
      </w:r>
    </w:p>
    <w:p w:rsidR="00F91BDA" w:rsidRPr="00F91BDA" w:rsidRDefault="00F91BDA" w:rsidP="00F91BDA">
      <w:pPr>
        <w:tabs>
          <w:tab w:val="center" w:pos="737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91BDA"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F91BDA" w:rsidRPr="00F91BDA" w:rsidRDefault="00F91BDA" w:rsidP="00F91BDA">
      <w:pPr>
        <w:tabs>
          <w:tab w:val="center" w:pos="737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1BDA" w:rsidRPr="00F91BDA" w:rsidRDefault="00F91BDA" w:rsidP="00F91BDA">
      <w:pPr>
        <w:tabs>
          <w:tab w:val="center" w:pos="737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BDA">
        <w:rPr>
          <w:rFonts w:ascii="Times New Roman" w:hAnsi="Times New Roman" w:cs="Times New Roman"/>
          <w:b/>
          <w:sz w:val="24"/>
          <w:szCs w:val="24"/>
        </w:rPr>
        <w:t xml:space="preserve">Telki község Önkormányzat </w:t>
      </w:r>
    </w:p>
    <w:p w:rsidR="00F91BDA" w:rsidRPr="00F91BDA" w:rsidRDefault="00F91BDA" w:rsidP="00F91BDA">
      <w:pPr>
        <w:tabs>
          <w:tab w:val="center" w:pos="737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BDA">
        <w:rPr>
          <w:rFonts w:ascii="Times New Roman" w:hAnsi="Times New Roman" w:cs="Times New Roman"/>
          <w:b/>
          <w:sz w:val="24"/>
          <w:szCs w:val="24"/>
        </w:rPr>
        <w:t>képviselő – testületének</w:t>
      </w:r>
    </w:p>
    <w:p w:rsidR="00F91BDA" w:rsidRPr="00F91BDA" w:rsidRDefault="00F91BDA" w:rsidP="00F91BDA">
      <w:pPr>
        <w:tabs>
          <w:tab w:val="center" w:pos="737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91BDA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Pr="00F91BDA">
        <w:rPr>
          <w:rFonts w:ascii="Times New Roman" w:hAnsi="Times New Roman" w:cs="Times New Roman"/>
          <w:b/>
          <w:sz w:val="24"/>
          <w:szCs w:val="24"/>
        </w:rPr>
        <w:t>/2018.(XII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Pr="00F91BDA">
        <w:rPr>
          <w:rFonts w:ascii="Times New Roman" w:hAnsi="Times New Roman" w:cs="Times New Roman"/>
          <w:b/>
          <w:sz w:val="24"/>
          <w:szCs w:val="24"/>
        </w:rPr>
        <w:t>) önkormányzati</w:t>
      </w:r>
    </w:p>
    <w:p w:rsidR="00F91BDA" w:rsidRPr="00F91BDA" w:rsidRDefault="00F91BDA" w:rsidP="00EC7CAE">
      <w:pPr>
        <w:tabs>
          <w:tab w:val="center" w:pos="737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BDA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endelete</w:t>
      </w:r>
      <w:r w:rsidRPr="00F91B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1BDA" w:rsidRPr="00F91BDA" w:rsidRDefault="00F91BDA" w:rsidP="00F91BDA">
      <w:pPr>
        <w:tabs>
          <w:tab w:val="center" w:pos="737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BDA">
        <w:rPr>
          <w:rFonts w:ascii="Times New Roman" w:hAnsi="Times New Roman" w:cs="Times New Roman"/>
          <w:b/>
          <w:sz w:val="24"/>
          <w:szCs w:val="24"/>
        </w:rPr>
        <w:t>a közszolgálati tisztviselők</w:t>
      </w:r>
    </w:p>
    <w:p w:rsidR="00F91BDA" w:rsidRPr="00F91BDA" w:rsidRDefault="00F91BDA" w:rsidP="00F91BDA">
      <w:pPr>
        <w:tabs>
          <w:tab w:val="center" w:pos="737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BDA">
        <w:rPr>
          <w:rFonts w:ascii="Times New Roman" w:hAnsi="Times New Roman" w:cs="Times New Roman"/>
          <w:b/>
          <w:sz w:val="24"/>
          <w:szCs w:val="24"/>
        </w:rPr>
        <w:t>illetmény alapjáról</w:t>
      </w:r>
    </w:p>
    <w:p w:rsidR="00F91BDA" w:rsidRPr="00F91BDA" w:rsidRDefault="00F91BDA" w:rsidP="00F91BDA">
      <w:pPr>
        <w:tabs>
          <w:tab w:val="center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BDA" w:rsidRPr="00F91BDA" w:rsidRDefault="00F91BDA" w:rsidP="00F91BDA">
      <w:pPr>
        <w:tabs>
          <w:tab w:val="center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BDA">
        <w:rPr>
          <w:rFonts w:ascii="Times New Roman" w:hAnsi="Times New Roman" w:cs="Times New Roman"/>
          <w:sz w:val="24"/>
          <w:szCs w:val="24"/>
        </w:rPr>
        <w:t>Telki község Önkormányzatának Képviselő - testülete az Alaptörvény 32.cikk (2) bekezdésében meghatározott feladatkörében eljárva, a Magyarország 2019. évi központi költségvetéséről szóló 2018. évi L. törvény 60.§ (1) bekezdésében kapott felhatalmazás alapján a köztisztviselői illetményalapról a következőket rendeli el:</w:t>
      </w:r>
    </w:p>
    <w:p w:rsidR="00F91BDA" w:rsidRPr="00F91BDA" w:rsidRDefault="00F91BDA" w:rsidP="00F91BDA">
      <w:pPr>
        <w:tabs>
          <w:tab w:val="center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BDA" w:rsidRPr="00F91BDA" w:rsidRDefault="00F91BDA" w:rsidP="00F91BDA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1BDA">
        <w:rPr>
          <w:rFonts w:ascii="Times New Roman" w:hAnsi="Times New Roman" w:cs="Times New Roman"/>
          <w:b/>
          <w:bCs/>
          <w:sz w:val="24"/>
          <w:szCs w:val="24"/>
        </w:rPr>
        <w:t>§.</w:t>
      </w:r>
    </w:p>
    <w:p w:rsidR="00F91BDA" w:rsidRPr="00F91BDA" w:rsidRDefault="00F91BDA" w:rsidP="00F91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BDA" w:rsidRPr="00F91BDA" w:rsidRDefault="00F91BDA" w:rsidP="00EC7C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BDA">
        <w:rPr>
          <w:rFonts w:ascii="Times New Roman" w:hAnsi="Times New Roman" w:cs="Times New Roman"/>
          <w:sz w:val="24"/>
          <w:szCs w:val="24"/>
        </w:rPr>
        <w:t>A rendelet hatálya kiterjed a Telki Polgármesteri Hivatalban foglalkoztatott valamennyi köztisztviselőre.</w:t>
      </w:r>
    </w:p>
    <w:p w:rsidR="00F91BDA" w:rsidRPr="00F91BDA" w:rsidRDefault="00F91BDA" w:rsidP="00F91BDA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BDA">
        <w:rPr>
          <w:rFonts w:ascii="Times New Roman" w:hAnsi="Times New Roman" w:cs="Times New Roman"/>
          <w:b/>
          <w:sz w:val="24"/>
          <w:szCs w:val="24"/>
        </w:rPr>
        <w:t>2.§.</w:t>
      </w:r>
    </w:p>
    <w:p w:rsidR="00F91BDA" w:rsidRPr="00F91BDA" w:rsidRDefault="00F91BDA" w:rsidP="00F91BDA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BDA" w:rsidRPr="00F91BDA" w:rsidRDefault="00F91BDA" w:rsidP="00F91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BDA">
        <w:rPr>
          <w:rFonts w:ascii="Times New Roman" w:hAnsi="Times New Roman" w:cs="Times New Roman"/>
          <w:sz w:val="24"/>
          <w:szCs w:val="24"/>
        </w:rPr>
        <w:t>A Telki Polgármesteri Hivatal közszolgálati tisztviselőinek illetményalapját 57 975.- Ft-ban állapítja meg.</w:t>
      </w:r>
    </w:p>
    <w:p w:rsidR="00F91BDA" w:rsidRPr="00F91BDA" w:rsidRDefault="00F91BDA" w:rsidP="00F91BDA">
      <w:pPr>
        <w:spacing w:after="0"/>
        <w:ind w:left="3552" w:firstLine="696"/>
        <w:rPr>
          <w:rFonts w:ascii="Times New Roman" w:hAnsi="Times New Roman" w:cs="Times New Roman"/>
          <w:b/>
          <w:bCs/>
          <w:sz w:val="24"/>
          <w:szCs w:val="24"/>
        </w:rPr>
      </w:pPr>
      <w:r w:rsidRPr="00F91BDA">
        <w:rPr>
          <w:rFonts w:ascii="Times New Roman" w:hAnsi="Times New Roman" w:cs="Times New Roman"/>
          <w:b/>
          <w:bCs/>
          <w:sz w:val="24"/>
          <w:szCs w:val="24"/>
        </w:rPr>
        <w:t xml:space="preserve">    3.§.</w:t>
      </w:r>
    </w:p>
    <w:p w:rsidR="00F91BDA" w:rsidRPr="00F91BDA" w:rsidRDefault="00F91BDA" w:rsidP="00F91BD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91BDA" w:rsidRPr="00F91BDA" w:rsidRDefault="00F91BDA" w:rsidP="00F91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BDA">
        <w:rPr>
          <w:rFonts w:ascii="Times New Roman" w:hAnsi="Times New Roman" w:cs="Times New Roman"/>
          <w:sz w:val="24"/>
          <w:szCs w:val="24"/>
        </w:rPr>
        <w:t>(1) Ez a rendelet a kihirdetését követő napon lép hatályba. Az abban foglalt rendelkezéseket 2019. január 01. napjától kell alkalmazni.</w:t>
      </w:r>
    </w:p>
    <w:p w:rsidR="00F91BDA" w:rsidRPr="00F91BDA" w:rsidRDefault="00F91BDA" w:rsidP="00F91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BDA" w:rsidRPr="00F91BDA" w:rsidRDefault="00F91BDA" w:rsidP="00F91BDA">
      <w:pPr>
        <w:tabs>
          <w:tab w:val="center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BDA" w:rsidRPr="00F91BDA" w:rsidRDefault="00F91BDA" w:rsidP="00F91BDA">
      <w:pPr>
        <w:tabs>
          <w:tab w:val="center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BDA">
        <w:rPr>
          <w:rFonts w:ascii="Times New Roman" w:hAnsi="Times New Roman" w:cs="Times New Roman"/>
          <w:sz w:val="24"/>
          <w:szCs w:val="24"/>
        </w:rPr>
        <w:lastRenderedPageBreak/>
        <w:t>Deltai Károly</w:t>
      </w:r>
      <w:r w:rsidRPr="00F91BDA">
        <w:rPr>
          <w:rFonts w:ascii="Times New Roman" w:hAnsi="Times New Roman" w:cs="Times New Roman"/>
          <w:sz w:val="24"/>
          <w:szCs w:val="24"/>
        </w:rPr>
        <w:tab/>
        <w:t>dr. Lack Mónika</w:t>
      </w:r>
    </w:p>
    <w:p w:rsidR="00F91BDA" w:rsidRPr="00F91BDA" w:rsidRDefault="00F91BDA" w:rsidP="00F91BDA">
      <w:pPr>
        <w:tabs>
          <w:tab w:val="center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BDA">
        <w:rPr>
          <w:rFonts w:ascii="Times New Roman" w:hAnsi="Times New Roman" w:cs="Times New Roman"/>
          <w:sz w:val="24"/>
          <w:szCs w:val="24"/>
        </w:rPr>
        <w:t>polgármester</w:t>
      </w:r>
      <w:r w:rsidRPr="00F91BDA"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F91BDA" w:rsidRPr="00F91BDA" w:rsidRDefault="00F91BDA" w:rsidP="00F91BDA">
      <w:pPr>
        <w:tabs>
          <w:tab w:val="center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BDA" w:rsidRPr="00F91BDA" w:rsidRDefault="00F91BDA" w:rsidP="00F91BDA">
      <w:pPr>
        <w:tabs>
          <w:tab w:val="center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BDA" w:rsidRPr="00F91BDA" w:rsidRDefault="00F91BDA" w:rsidP="00F91B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1BDA">
        <w:rPr>
          <w:rFonts w:ascii="Times New Roman" w:hAnsi="Times New Roman" w:cs="Times New Roman"/>
          <w:b/>
          <w:sz w:val="24"/>
          <w:szCs w:val="24"/>
          <w:u w:val="single"/>
        </w:rPr>
        <w:t>Általános indokolás</w:t>
      </w:r>
    </w:p>
    <w:p w:rsidR="00F91BDA" w:rsidRPr="00F91BDA" w:rsidRDefault="00F91BDA" w:rsidP="00F91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BDA" w:rsidRPr="00F91BDA" w:rsidRDefault="00F91BDA" w:rsidP="00F91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BDA">
        <w:rPr>
          <w:rFonts w:ascii="Times New Roman" w:hAnsi="Times New Roman" w:cs="Times New Roman"/>
          <w:sz w:val="24"/>
          <w:szCs w:val="24"/>
        </w:rPr>
        <w:t>A 2019. évi Költségvetési törvény biztosítja, hogy a helyi erőforrások felhasználásával a képviselő-testület a köztisztviselői illetményalapot magasabb összegben állapítsa meg. Tekintettel arra, hogy az illetményalap mértéke 2008. évtől változatlanul 38.650.-Ft, miközben a reálbérek fokozatosan növekedtek, szükségessé vált az illetményalap rendezése, emelése.</w:t>
      </w:r>
    </w:p>
    <w:p w:rsidR="00F91BDA" w:rsidRPr="00F91BDA" w:rsidRDefault="00F91BDA" w:rsidP="00F91B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1BDA" w:rsidRPr="00F91BDA" w:rsidRDefault="00F91BDA" w:rsidP="00F91B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1BDA">
        <w:rPr>
          <w:rFonts w:ascii="Times New Roman" w:hAnsi="Times New Roman" w:cs="Times New Roman"/>
          <w:b/>
          <w:sz w:val="24"/>
          <w:szCs w:val="24"/>
          <w:u w:val="single"/>
        </w:rPr>
        <w:t>Részletes indokolás</w:t>
      </w:r>
    </w:p>
    <w:p w:rsidR="00F91BDA" w:rsidRPr="00F91BDA" w:rsidRDefault="00F91BDA" w:rsidP="00F91BD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1BDA" w:rsidRPr="00F91BDA" w:rsidRDefault="00F91BDA" w:rsidP="00F91B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BDA">
        <w:rPr>
          <w:rFonts w:ascii="Times New Roman" w:hAnsi="Times New Roman" w:cs="Times New Roman"/>
          <w:b/>
          <w:sz w:val="24"/>
          <w:szCs w:val="24"/>
        </w:rPr>
        <w:t>A rendelettervezet részletes indoklása</w:t>
      </w:r>
    </w:p>
    <w:p w:rsidR="00F91BDA" w:rsidRPr="00F91BDA" w:rsidRDefault="00F91BDA" w:rsidP="00F91B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BDA" w:rsidRPr="00F91BDA" w:rsidRDefault="00F91BDA" w:rsidP="00F91B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BDA">
        <w:rPr>
          <w:rFonts w:ascii="Times New Roman" w:hAnsi="Times New Roman" w:cs="Times New Roman"/>
          <w:b/>
          <w:sz w:val="24"/>
          <w:szCs w:val="24"/>
        </w:rPr>
        <w:t>Az 1. §-</w:t>
      </w:r>
      <w:proofErr w:type="spellStart"/>
      <w:r w:rsidRPr="00F91BDA">
        <w:rPr>
          <w:rFonts w:ascii="Times New Roman" w:hAnsi="Times New Roman" w:cs="Times New Roman"/>
          <w:b/>
          <w:sz w:val="24"/>
          <w:szCs w:val="24"/>
        </w:rPr>
        <w:t>ához</w:t>
      </w:r>
      <w:proofErr w:type="spellEnd"/>
    </w:p>
    <w:p w:rsidR="00F91BDA" w:rsidRPr="00F91BDA" w:rsidRDefault="00F91BDA" w:rsidP="00F91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BDA" w:rsidRPr="00F91BDA" w:rsidRDefault="00F91BDA" w:rsidP="00F91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BDA">
        <w:rPr>
          <w:rFonts w:ascii="Times New Roman" w:hAnsi="Times New Roman" w:cs="Times New Roman"/>
          <w:sz w:val="24"/>
          <w:szCs w:val="24"/>
        </w:rPr>
        <w:t>A rendelet személyi hatálya a hivatalban foglalkoztatott köztisztviselőkre terjed ki.</w:t>
      </w:r>
    </w:p>
    <w:p w:rsidR="00F91BDA" w:rsidRPr="00F91BDA" w:rsidRDefault="00F91BDA" w:rsidP="00F91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BDA" w:rsidRPr="00F91BDA" w:rsidRDefault="00F91BDA" w:rsidP="00F91B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BDA">
        <w:rPr>
          <w:rFonts w:ascii="Times New Roman" w:hAnsi="Times New Roman" w:cs="Times New Roman"/>
          <w:b/>
          <w:sz w:val="24"/>
          <w:szCs w:val="24"/>
        </w:rPr>
        <w:t>A 2. §-</w:t>
      </w:r>
      <w:proofErr w:type="spellStart"/>
      <w:r w:rsidRPr="00F91BDA">
        <w:rPr>
          <w:rFonts w:ascii="Times New Roman" w:hAnsi="Times New Roman" w:cs="Times New Roman"/>
          <w:b/>
          <w:sz w:val="24"/>
          <w:szCs w:val="24"/>
        </w:rPr>
        <w:t>ához</w:t>
      </w:r>
      <w:proofErr w:type="spellEnd"/>
    </w:p>
    <w:p w:rsidR="00F91BDA" w:rsidRPr="00F91BDA" w:rsidRDefault="00F91BDA" w:rsidP="00F91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BDA" w:rsidRPr="00F91BDA" w:rsidRDefault="00F91BDA" w:rsidP="00F91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BDA">
        <w:rPr>
          <w:rFonts w:ascii="Times New Roman" w:hAnsi="Times New Roman" w:cs="Times New Roman"/>
          <w:sz w:val="24"/>
          <w:szCs w:val="24"/>
        </w:rPr>
        <w:t>2019. évre az illetményalap a Költségvetési törvényben meghatározotthoz képest magasabb összegben kerül megállapításra.</w:t>
      </w:r>
    </w:p>
    <w:p w:rsidR="00F91BDA" w:rsidRPr="00F91BDA" w:rsidRDefault="00F91BDA" w:rsidP="00F91BD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1BDA" w:rsidRPr="00F91BDA" w:rsidRDefault="00F91BDA" w:rsidP="00F91BD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1BDA">
        <w:rPr>
          <w:rFonts w:ascii="Times New Roman" w:hAnsi="Times New Roman" w:cs="Times New Roman"/>
          <w:b/>
          <w:color w:val="000000"/>
          <w:sz w:val="24"/>
          <w:szCs w:val="24"/>
        </w:rPr>
        <w:t>A 3. §-</w:t>
      </w:r>
      <w:proofErr w:type="spellStart"/>
      <w:r w:rsidRPr="00F91BDA">
        <w:rPr>
          <w:rFonts w:ascii="Times New Roman" w:hAnsi="Times New Roman" w:cs="Times New Roman"/>
          <w:b/>
          <w:color w:val="000000"/>
          <w:sz w:val="24"/>
          <w:szCs w:val="24"/>
        </w:rPr>
        <w:t>ához</w:t>
      </w:r>
      <w:proofErr w:type="spellEnd"/>
    </w:p>
    <w:p w:rsidR="00F91BDA" w:rsidRPr="00F91BDA" w:rsidRDefault="00F91BDA" w:rsidP="00F91BDA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1BDA" w:rsidRPr="00F91BDA" w:rsidRDefault="00F91BDA" w:rsidP="00F91BDA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1BDA">
        <w:rPr>
          <w:rFonts w:ascii="Times New Roman" w:hAnsi="Times New Roman" w:cs="Times New Roman"/>
          <w:color w:val="000000"/>
          <w:sz w:val="24"/>
          <w:szCs w:val="24"/>
        </w:rPr>
        <w:t>A rendelet hatályára vonatkozó rendelkezést tartalmaz</w:t>
      </w:r>
      <w:r w:rsidRPr="00F91BD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F91BDA" w:rsidRPr="00F91BDA" w:rsidRDefault="00F91BDA" w:rsidP="00F91B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BDA" w:rsidRPr="00F91BDA" w:rsidRDefault="00F91BDA" w:rsidP="00F91B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1BDA" w:rsidRPr="00F91BDA" w:rsidRDefault="00F91BDA" w:rsidP="00F91BD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1BDA">
        <w:rPr>
          <w:rFonts w:ascii="Times New Roman" w:eastAsia="Calibri" w:hAnsi="Times New Roman" w:cs="Times New Roman"/>
          <w:b/>
          <w:sz w:val="24"/>
          <w:szCs w:val="24"/>
        </w:rPr>
        <w:t>TÁJÉKOZTATÓ AZ ELŐZETES HATÁSVIZSGÁLAT EREDMÉNYÉRŐL</w:t>
      </w:r>
    </w:p>
    <w:p w:rsidR="00F91BDA" w:rsidRPr="00F91BDA" w:rsidRDefault="00F91BDA" w:rsidP="00F91BD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1BDA">
        <w:rPr>
          <w:rFonts w:ascii="Times New Roman" w:eastAsia="Calibri" w:hAnsi="Times New Roman" w:cs="Times New Roman"/>
          <w:b/>
          <w:sz w:val="24"/>
          <w:szCs w:val="24"/>
        </w:rPr>
        <w:t>(a jogalkotásról szóló 2010. évi CXXX. tv. 17. § (1)-(2) bekezdése alapján):</w:t>
      </w:r>
    </w:p>
    <w:p w:rsidR="00F91BDA" w:rsidRPr="00F91BDA" w:rsidRDefault="00F91BDA" w:rsidP="00F91B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1BDA" w:rsidRPr="00F91BDA" w:rsidRDefault="00F91BDA" w:rsidP="00F91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BDA">
        <w:rPr>
          <w:rFonts w:ascii="Times New Roman" w:hAnsi="Times New Roman" w:cs="Times New Roman"/>
          <w:b/>
          <w:sz w:val="24"/>
          <w:szCs w:val="24"/>
        </w:rPr>
        <w:t>Rendelettervezet címe:</w:t>
      </w:r>
      <w:r w:rsidRPr="00F91BDA">
        <w:rPr>
          <w:rFonts w:ascii="Times New Roman" w:hAnsi="Times New Roman" w:cs="Times New Roman"/>
          <w:sz w:val="24"/>
          <w:szCs w:val="24"/>
        </w:rPr>
        <w:t xml:space="preserve"> a közszolgálati tisztviselők illetményalapjáról</w:t>
      </w:r>
    </w:p>
    <w:p w:rsidR="00F91BDA" w:rsidRPr="00F91BDA" w:rsidRDefault="00F91BDA" w:rsidP="00F91BD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1BDA">
        <w:rPr>
          <w:rFonts w:ascii="Times New Roman" w:eastAsia="Calibri" w:hAnsi="Times New Roman" w:cs="Times New Roman"/>
          <w:b/>
          <w:sz w:val="24"/>
          <w:szCs w:val="24"/>
        </w:rPr>
        <w:t>Rendelettervezet valamennyi jelentős hatása, különösen:</w:t>
      </w:r>
    </w:p>
    <w:p w:rsidR="00F91BDA" w:rsidRPr="00F91BDA" w:rsidRDefault="00F91BDA" w:rsidP="00F91B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BDA">
        <w:rPr>
          <w:rFonts w:ascii="Times New Roman" w:eastAsia="Calibri" w:hAnsi="Times New Roman" w:cs="Times New Roman"/>
          <w:b/>
          <w:sz w:val="24"/>
          <w:szCs w:val="24"/>
        </w:rPr>
        <w:t>Társadalmi, gazdasági és költségvetési hatás:</w:t>
      </w:r>
      <w:r w:rsidRPr="00F91BDA">
        <w:rPr>
          <w:rFonts w:ascii="Times New Roman" w:eastAsia="Calibri" w:hAnsi="Times New Roman" w:cs="Times New Roman"/>
          <w:sz w:val="24"/>
          <w:szCs w:val="24"/>
        </w:rPr>
        <w:t xml:space="preserve"> az illetményalap emelésével biztosítható az önkormányzati hivatalban a szakképzett munkaerő megtartása, a fluktuáció csökkenése, az álláshelyek vonzóbbá tétele.</w:t>
      </w:r>
    </w:p>
    <w:p w:rsidR="00F91BDA" w:rsidRPr="00F91BDA" w:rsidRDefault="00F91BDA" w:rsidP="00F91B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BDA">
        <w:rPr>
          <w:rFonts w:ascii="Times New Roman" w:eastAsia="Calibri" w:hAnsi="Times New Roman" w:cs="Times New Roman"/>
          <w:sz w:val="24"/>
          <w:szCs w:val="24"/>
        </w:rPr>
        <w:t>Hivatal személyi előirányzata növekszik.</w:t>
      </w:r>
    </w:p>
    <w:p w:rsidR="00F91BDA" w:rsidRPr="00F91BDA" w:rsidRDefault="00F91BDA" w:rsidP="00F91B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BDA">
        <w:rPr>
          <w:rFonts w:ascii="Times New Roman" w:eastAsia="Calibri" w:hAnsi="Times New Roman" w:cs="Times New Roman"/>
          <w:b/>
          <w:sz w:val="24"/>
          <w:szCs w:val="24"/>
        </w:rPr>
        <w:t xml:space="preserve">Környezeti és egészségügyi következmények: </w:t>
      </w:r>
      <w:r w:rsidRPr="00F91BDA">
        <w:rPr>
          <w:rFonts w:ascii="Times New Roman" w:eastAsia="Calibri" w:hAnsi="Times New Roman" w:cs="Times New Roman"/>
          <w:sz w:val="24"/>
          <w:szCs w:val="24"/>
        </w:rPr>
        <w:t>közvetlen környezeti és egészségi következményei nincsenek a rendelettervezetnek.</w:t>
      </w:r>
    </w:p>
    <w:p w:rsidR="00F91BDA" w:rsidRPr="00F91BDA" w:rsidRDefault="00F91BDA" w:rsidP="00F91B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BDA">
        <w:rPr>
          <w:rFonts w:ascii="Times New Roman" w:eastAsia="Calibri" w:hAnsi="Times New Roman" w:cs="Times New Roman"/>
          <w:b/>
          <w:sz w:val="24"/>
          <w:szCs w:val="24"/>
        </w:rPr>
        <w:t xml:space="preserve">Adminisztratív </w:t>
      </w:r>
      <w:proofErr w:type="spellStart"/>
      <w:r w:rsidRPr="00F91BDA">
        <w:rPr>
          <w:rFonts w:ascii="Times New Roman" w:eastAsia="Calibri" w:hAnsi="Times New Roman" w:cs="Times New Roman"/>
          <w:b/>
          <w:sz w:val="24"/>
          <w:szCs w:val="24"/>
        </w:rPr>
        <w:t>terheket</w:t>
      </w:r>
      <w:proofErr w:type="spellEnd"/>
      <w:r w:rsidRPr="00F91BDA">
        <w:rPr>
          <w:rFonts w:ascii="Times New Roman" w:eastAsia="Calibri" w:hAnsi="Times New Roman" w:cs="Times New Roman"/>
          <w:b/>
          <w:sz w:val="24"/>
          <w:szCs w:val="24"/>
        </w:rPr>
        <w:t xml:space="preserve"> befolyásoló hatás:</w:t>
      </w:r>
      <w:r w:rsidRPr="00F91BDA">
        <w:rPr>
          <w:rFonts w:ascii="Times New Roman" w:eastAsia="Calibri" w:hAnsi="Times New Roman" w:cs="Times New Roman"/>
          <w:sz w:val="24"/>
          <w:szCs w:val="24"/>
        </w:rPr>
        <w:t xml:space="preserve"> a köztisztviselők kinevezését módosítani szükséges az új illetményalapnak megfelelően.</w:t>
      </w:r>
    </w:p>
    <w:p w:rsidR="00F91BDA" w:rsidRPr="00F91BDA" w:rsidRDefault="00F91BDA" w:rsidP="00F91BD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1BDA">
        <w:rPr>
          <w:rFonts w:ascii="Times New Roman" w:eastAsia="Calibri" w:hAnsi="Times New Roman" w:cs="Times New Roman"/>
          <w:b/>
          <w:sz w:val="24"/>
          <w:szCs w:val="24"/>
        </w:rPr>
        <w:t>A jogszabály megalkotásának szükségessége, a jogalkotás elmaradásának várható következményei:</w:t>
      </w:r>
    </w:p>
    <w:p w:rsidR="00F91BDA" w:rsidRPr="00F91BDA" w:rsidRDefault="00F91BDA" w:rsidP="00F91B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BDA">
        <w:rPr>
          <w:rFonts w:ascii="Times New Roman" w:eastAsia="Calibri" w:hAnsi="Times New Roman" w:cs="Times New Roman"/>
          <w:sz w:val="24"/>
          <w:szCs w:val="24"/>
        </w:rPr>
        <w:lastRenderedPageBreak/>
        <w:t>A cél elérése a rendelet megalkotásával lehetséges.</w:t>
      </w:r>
    </w:p>
    <w:p w:rsidR="00F91BDA" w:rsidRPr="00F91BDA" w:rsidRDefault="00F91BDA" w:rsidP="00F91B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BDA">
        <w:rPr>
          <w:rFonts w:ascii="Times New Roman" w:eastAsia="Calibri" w:hAnsi="Times New Roman" w:cs="Times New Roman"/>
          <w:b/>
          <w:sz w:val="24"/>
          <w:szCs w:val="24"/>
        </w:rPr>
        <w:t>Egyéb hatás:</w:t>
      </w:r>
      <w:r w:rsidRPr="00F91BDA">
        <w:rPr>
          <w:rFonts w:ascii="Times New Roman" w:eastAsia="Calibri" w:hAnsi="Times New Roman" w:cs="Times New Roman"/>
          <w:sz w:val="24"/>
          <w:szCs w:val="24"/>
        </w:rPr>
        <w:t xml:space="preserve"> nincs</w:t>
      </w:r>
    </w:p>
    <w:p w:rsidR="00F91BDA" w:rsidRPr="00F91BDA" w:rsidRDefault="00F91BDA" w:rsidP="00F91BD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1BDA">
        <w:rPr>
          <w:rFonts w:ascii="Times New Roman" w:eastAsia="Calibri" w:hAnsi="Times New Roman" w:cs="Times New Roman"/>
          <w:b/>
          <w:sz w:val="24"/>
          <w:szCs w:val="24"/>
        </w:rPr>
        <w:t>A rendelet alkalmazásához szükséges feltételek:</w:t>
      </w:r>
    </w:p>
    <w:p w:rsidR="00F91BDA" w:rsidRPr="00F91BDA" w:rsidRDefault="00F91BDA" w:rsidP="00F91B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BDA">
        <w:rPr>
          <w:rFonts w:ascii="Times New Roman" w:eastAsia="Calibri" w:hAnsi="Times New Roman" w:cs="Times New Roman"/>
          <w:b/>
          <w:sz w:val="24"/>
          <w:szCs w:val="24"/>
        </w:rPr>
        <w:t>Személyi:</w:t>
      </w:r>
      <w:r w:rsidRPr="00F91BDA">
        <w:rPr>
          <w:rFonts w:ascii="Times New Roman" w:eastAsia="Calibri" w:hAnsi="Times New Roman" w:cs="Times New Roman"/>
          <w:sz w:val="24"/>
          <w:szCs w:val="24"/>
        </w:rPr>
        <w:t xml:space="preserve"> rendelkezésre áll</w:t>
      </w:r>
    </w:p>
    <w:p w:rsidR="00F91BDA" w:rsidRPr="00F91BDA" w:rsidRDefault="00F91BDA" w:rsidP="00F91B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BDA">
        <w:rPr>
          <w:rFonts w:ascii="Times New Roman" w:eastAsia="Calibri" w:hAnsi="Times New Roman" w:cs="Times New Roman"/>
          <w:b/>
          <w:sz w:val="24"/>
          <w:szCs w:val="24"/>
        </w:rPr>
        <w:t>Szervezeti:</w:t>
      </w:r>
      <w:r w:rsidRPr="00F91BDA">
        <w:rPr>
          <w:rFonts w:ascii="Times New Roman" w:eastAsia="Calibri" w:hAnsi="Times New Roman" w:cs="Times New Roman"/>
          <w:sz w:val="24"/>
          <w:szCs w:val="24"/>
        </w:rPr>
        <w:t xml:space="preserve"> rendelkezésre áll</w:t>
      </w:r>
    </w:p>
    <w:p w:rsidR="00F91BDA" w:rsidRPr="00F91BDA" w:rsidRDefault="00F91BDA" w:rsidP="00F91B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BDA">
        <w:rPr>
          <w:rFonts w:ascii="Times New Roman" w:eastAsia="Calibri" w:hAnsi="Times New Roman" w:cs="Times New Roman"/>
          <w:b/>
          <w:sz w:val="24"/>
          <w:szCs w:val="24"/>
        </w:rPr>
        <w:t>Tárgyi:</w:t>
      </w:r>
      <w:r w:rsidRPr="00F91BDA">
        <w:rPr>
          <w:rFonts w:ascii="Times New Roman" w:eastAsia="Calibri" w:hAnsi="Times New Roman" w:cs="Times New Roman"/>
          <w:sz w:val="24"/>
          <w:szCs w:val="24"/>
        </w:rPr>
        <w:t xml:space="preserve"> rendelkezésre áll</w:t>
      </w:r>
    </w:p>
    <w:p w:rsidR="00F91BDA" w:rsidRPr="00F91BDA" w:rsidRDefault="00F91BDA" w:rsidP="00F91B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BDA">
        <w:rPr>
          <w:rFonts w:ascii="Times New Roman" w:eastAsia="Calibri" w:hAnsi="Times New Roman" w:cs="Times New Roman"/>
          <w:b/>
          <w:sz w:val="24"/>
          <w:szCs w:val="24"/>
        </w:rPr>
        <w:t>Pénzügyi:</w:t>
      </w:r>
      <w:r w:rsidRPr="00F91BDA">
        <w:rPr>
          <w:rFonts w:ascii="Times New Roman" w:eastAsia="Calibri" w:hAnsi="Times New Roman" w:cs="Times New Roman"/>
          <w:sz w:val="24"/>
          <w:szCs w:val="24"/>
        </w:rPr>
        <w:t xml:space="preserve"> rendelkezésre áll</w:t>
      </w:r>
    </w:p>
    <w:p w:rsidR="00F91BDA" w:rsidRPr="002C03B0" w:rsidRDefault="00F91BDA" w:rsidP="00F91BDA">
      <w:pPr>
        <w:jc w:val="both"/>
        <w:rPr>
          <w:color w:val="000000"/>
          <w:sz w:val="24"/>
          <w:szCs w:val="24"/>
        </w:rPr>
      </w:pPr>
    </w:p>
    <w:p w:rsidR="00F91BDA" w:rsidRPr="002C03B0" w:rsidRDefault="00F91BDA" w:rsidP="00F91BDA">
      <w:pPr>
        <w:jc w:val="both"/>
        <w:rPr>
          <w:b/>
          <w:sz w:val="24"/>
          <w:szCs w:val="24"/>
        </w:rPr>
      </w:pPr>
    </w:p>
    <w:sectPr w:rsidR="00F91BDA" w:rsidRPr="002C0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D0ED4"/>
    <w:multiLevelType w:val="hybridMultilevel"/>
    <w:tmpl w:val="8E7A60C0"/>
    <w:lvl w:ilvl="0" w:tplc="1278F89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E5345"/>
    <w:multiLevelType w:val="hybridMultilevel"/>
    <w:tmpl w:val="4D90EF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6770A"/>
    <w:rsid w:val="00137747"/>
    <w:rsid w:val="00180E1B"/>
    <w:rsid w:val="001E76A0"/>
    <w:rsid w:val="002120AE"/>
    <w:rsid w:val="00765C17"/>
    <w:rsid w:val="007A4A48"/>
    <w:rsid w:val="00957621"/>
    <w:rsid w:val="009C17F0"/>
    <w:rsid w:val="00C812E6"/>
    <w:rsid w:val="00CB5FDB"/>
    <w:rsid w:val="00CD2D46"/>
    <w:rsid w:val="00D05F4E"/>
    <w:rsid w:val="00EC7CAE"/>
    <w:rsid w:val="00F4420D"/>
    <w:rsid w:val="00F9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A4A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712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Igazgatás</cp:lastModifiedBy>
  <cp:revision>2</cp:revision>
  <dcterms:created xsi:type="dcterms:W3CDTF">2018-12-07T10:09:00Z</dcterms:created>
  <dcterms:modified xsi:type="dcterms:W3CDTF">2018-12-07T10:09:00Z</dcterms:modified>
</cp:coreProperties>
</file>